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16"/>
        <w:tblW w:w="10035" w:type="dxa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645"/>
        <w:gridCol w:w="360"/>
        <w:gridCol w:w="900"/>
        <w:gridCol w:w="900"/>
        <w:gridCol w:w="7230"/>
      </w:tblGrid>
      <w:tr w:rsidR="002C2D15" w:rsidTr="002C2D15">
        <w:trPr>
          <w:trHeight w:val="675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应出席人 数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 xml:space="preserve">11 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缺席人</w:t>
            </w:r>
          </w:p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姓 名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赵海燕、李逊、赵晓宏、史晓</w:t>
            </w:r>
            <w:proofErr w:type="gramStart"/>
            <w:r>
              <w:rPr>
                <w:rFonts w:ascii="宋体" w:hAnsi="宋体" w:hint="eastAsia"/>
                <w:color w:val="000000"/>
              </w:rPr>
              <w:t>婷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、周蕾 </w:t>
            </w:r>
          </w:p>
        </w:tc>
      </w:tr>
      <w:tr w:rsidR="002C2D15" w:rsidTr="002C2D15">
        <w:trPr>
          <w:trHeight w:val="675"/>
        </w:trPr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活 动</w:t>
            </w:r>
          </w:p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内 容</w:t>
            </w:r>
          </w:p>
        </w:tc>
        <w:tc>
          <w:tcPr>
            <w:tcW w:w="90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 </w:t>
            </w:r>
            <w:r>
              <w:rPr>
                <w:rFonts w:ascii="宋体" w:hAnsi="宋体" w:hint="eastAsia"/>
                <w:color w:val="000000"/>
              </w:rPr>
              <w:t>英语教研</w:t>
            </w:r>
            <w:proofErr w:type="gramStart"/>
            <w:r>
              <w:rPr>
                <w:rFonts w:ascii="宋体" w:hAnsi="宋体" w:hint="eastAsia"/>
                <w:color w:val="000000"/>
              </w:rPr>
              <w:t>课评讨</w:t>
            </w:r>
            <w:proofErr w:type="gramEnd"/>
            <w:r>
              <w:rPr>
                <w:rFonts w:ascii="宋体" w:hAnsi="宋体" w:hint="eastAsia"/>
                <w:color w:val="000000"/>
              </w:rPr>
              <w:t>、</w:t>
            </w:r>
            <w:r>
              <w:rPr>
                <w:rFonts w:ascii="微软雅黑" w:eastAsia="微软雅黑" w:hAnsi="微软雅黑" w:hint="eastAsia"/>
                <w:color w:val="000000"/>
              </w:rPr>
              <w:t>智行展示专项研讨——英语活动课堂小组展示的组织与要求</w:t>
            </w:r>
          </w:p>
        </w:tc>
      </w:tr>
      <w:tr w:rsidR="002C2D15" w:rsidTr="002C2D15">
        <w:trPr>
          <w:trHeight w:val="1024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活</w:t>
            </w: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动</w:t>
            </w: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记</w:t>
            </w: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 w:hint="eastAsia"/>
                <w:color w:val="000000"/>
              </w:rPr>
            </w:pPr>
          </w:p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录</w:t>
            </w:r>
          </w:p>
        </w:tc>
        <w:tc>
          <w:tcPr>
            <w:tcW w:w="939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C2D15" w:rsidRDefault="002C2D15" w:rsidP="002C2D15">
            <w:pPr>
              <w:numPr>
                <w:ilvl w:val="0"/>
                <w:numId w:val="1"/>
              </w:numPr>
              <w:snapToGrid w:val="0"/>
              <w:ind w:left="320" w:hangingChars="160" w:hanging="320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英语教研</w:t>
            </w:r>
            <w:proofErr w:type="gramStart"/>
            <w:r>
              <w:rPr>
                <w:rFonts w:ascii="宋体" w:hAnsi="宋体" w:hint="eastAsia"/>
                <w:color w:val="000000"/>
              </w:rPr>
              <w:t>课评讨</w:t>
            </w:r>
            <w:proofErr w:type="gramEnd"/>
            <w:r>
              <w:rPr>
                <w:rFonts w:ascii="宋体" w:hAnsi="宋体" w:hint="eastAsia"/>
                <w:color w:val="000000"/>
              </w:rPr>
              <w:t xml:space="preserve">：上周陆建萍老师Unit2 Let's make a fruit salad.教研课  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优点：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课堂气氛活跃，学生和教师课前准备充分；通过师生交谈，由Unit1 自然引入Unit2；课堂过程有条理，调动了学生积极性；活动中学生认真投入，营造了开心愉悦的氛围。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改进：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教师语速稍快，在课堂开始前半部分可放慢语速，单词</w:t>
            </w:r>
            <w:proofErr w:type="gramStart"/>
            <w:r>
              <w:rPr>
                <w:rFonts w:ascii="宋体" w:hAnsi="宋体" w:hint="eastAsia"/>
                <w:color w:val="000000"/>
              </w:rPr>
              <w:t>新授部分</w:t>
            </w:r>
            <w:proofErr w:type="gramEnd"/>
            <w:r>
              <w:rPr>
                <w:rFonts w:ascii="宋体" w:hAnsi="宋体" w:hint="eastAsia"/>
                <w:color w:val="000000"/>
              </w:rPr>
              <w:t>可多些时间与学生交流，加深新授。除使用电子白板，可联系学生所带的实际水果来进行对答交流，在提问过程中，多留给学生思考时间，多些时间留给学生表达。</w:t>
            </w:r>
          </w:p>
          <w:p w:rsidR="002C2D15" w:rsidRDefault="002C2D15" w:rsidP="002C2D15">
            <w:pPr>
              <w:numPr>
                <w:ilvl w:val="0"/>
                <w:numId w:val="1"/>
              </w:numPr>
              <w:snapToGrid w:val="0"/>
              <w:ind w:left="320" w:hangingChars="160" w:hanging="32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智行展示专项研讨——英语活动课堂小组展示的组织与要求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组织：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（1） 按照班级人数进行合理分组。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（2） 设置小组竞赛奖励机制，</w:t>
            </w:r>
            <w:proofErr w:type="gramStart"/>
            <w:r>
              <w:rPr>
                <w:rFonts w:ascii="宋体" w:hAnsi="宋体" w:hint="eastAsia"/>
                <w:color w:val="000000"/>
              </w:rPr>
              <w:t>如小组</w:t>
            </w:r>
            <w:proofErr w:type="gramEnd"/>
            <w:r>
              <w:rPr>
                <w:rFonts w:ascii="宋体" w:hAnsi="宋体" w:hint="eastAsia"/>
                <w:color w:val="000000"/>
              </w:rPr>
              <w:t>PK得星等。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（3） 给予观看学生小老师身份，安排点评打分任务。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（4） 活动时间和方式根据不同课型和内容而相应调整，注意所占整节课的比重。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（5） 做到人人参与，参与表演，参与观评。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要求：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（1）分组</w:t>
            </w:r>
            <w:proofErr w:type="gramStart"/>
            <w:r>
              <w:rPr>
                <w:rFonts w:ascii="宋体" w:hAnsi="宋体" w:hint="eastAsia"/>
                <w:color w:val="000000"/>
              </w:rPr>
              <w:t>遵循组</w:t>
            </w:r>
            <w:proofErr w:type="gramEnd"/>
            <w:r>
              <w:rPr>
                <w:rFonts w:ascii="宋体" w:hAnsi="宋体" w:hint="eastAsia"/>
                <w:color w:val="000000"/>
              </w:rPr>
              <w:t>间同质、组内异质。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（2）表演过程中将时间充分留给学生，中间出现的小问题留到表演结束由观看学生进行点评。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（3）充分鼓励与表扬，调动学生积极性。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（4）发挥观看学生的小老师作用，指导学生学会倾听，关注他人，认真点评。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（5）注意时间比重和课堂秩序的维护。</w:t>
            </w:r>
          </w:p>
          <w:p w:rsidR="002C2D15" w:rsidRDefault="002C2D15" w:rsidP="002C2D15">
            <w:pPr>
              <w:snapToGrid w:val="0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2609850" cy="2124075"/>
                  <wp:effectExtent l="19050" t="0" r="0" b="0"/>
                  <wp:docPr id="1" name="图片 1" descr="C:\Users\HP\AppData\Local\Temp\ksohtml11952\wp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AppData\Local\Temp\ksohtml11952\wp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noProof/>
                <w:color w:val="000000"/>
              </w:rPr>
              <w:drawing>
                <wp:inline distT="0" distB="0" distL="0" distR="0">
                  <wp:extent cx="2943225" cy="2085975"/>
                  <wp:effectExtent l="19050" t="0" r="9525" b="0"/>
                  <wp:docPr id="2" name="图片 2" descr="C:\Users\HP\AppData\Local\Temp\ksohtml11952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AppData\Local\Temp\ksohtml11952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D15" w:rsidRDefault="002C2D15" w:rsidP="002C2D15">
            <w:pPr>
              <w:snapToGrid w:val="0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</w:tbl>
    <w:tbl>
      <w:tblPr>
        <w:tblStyle w:val="a3"/>
        <w:tblpPr w:leftFromText="180" w:rightFromText="180" w:horzAnchor="margin" w:tblpXSpec="center" w:tblpY="315"/>
        <w:tblW w:w="10035" w:type="dxa"/>
        <w:tblInd w:w="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1005"/>
        <w:gridCol w:w="900"/>
        <w:gridCol w:w="900"/>
        <w:gridCol w:w="1215"/>
        <w:gridCol w:w="750"/>
        <w:gridCol w:w="1260"/>
        <w:gridCol w:w="900"/>
        <w:gridCol w:w="1260"/>
        <w:gridCol w:w="855"/>
        <w:gridCol w:w="990"/>
      </w:tblGrid>
      <w:tr w:rsidR="002C2D15" w:rsidTr="002C2D15">
        <w:trPr>
          <w:trHeight w:val="675"/>
        </w:trPr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时间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9.21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周次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地点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</w:rPr>
              <w:t>(4）班教室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召集人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proofErr w:type="gramStart"/>
            <w:r>
              <w:rPr>
                <w:rFonts w:ascii="宋体" w:hAnsi="宋体" w:hint="eastAsia"/>
                <w:color w:val="000000"/>
              </w:rPr>
              <w:t>井宝静</w:t>
            </w:r>
            <w:proofErr w:type="gramEnd"/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记录人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2D15" w:rsidRDefault="002C2D15" w:rsidP="002C2D15">
            <w:pPr>
              <w:snapToGrid w:val="0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ascii="宋体" w:hAnsi="宋体" w:hint="eastAsia"/>
                <w:color w:val="000000"/>
              </w:rPr>
              <w:t>陆建萍</w:t>
            </w:r>
          </w:p>
        </w:tc>
      </w:tr>
    </w:tbl>
    <w:p w:rsidR="00E92554" w:rsidRDefault="00E92554"/>
    <w:sectPr w:rsidR="00E92554" w:rsidSect="00E92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0E9F"/>
    <w:multiLevelType w:val="multilevel"/>
    <w:tmpl w:val="963644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D15"/>
    <w:rsid w:val="002C2D15"/>
    <w:rsid w:val="00E92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C2D1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2D1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2D1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2020-10-07T10:28:00Z</dcterms:created>
  <dcterms:modified xsi:type="dcterms:W3CDTF">2020-10-07T10:31:00Z</dcterms:modified>
</cp:coreProperties>
</file>